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Times New Roman" w:hAnsi="Times New Roman"/>
          <w:b/>
          <w:color w:val="000000"/>
          <w:sz w:val="40"/>
        </w:rPr>
        <w:t>The Gettysburg Address</w:t>
      </w:r>
    </w:p>
    <w:p>
      <w:pPr>
        <w:jc w:val="center"/>
      </w:pPr>
      <w:r>
        <w:rPr>
          <w:b/>
        </w:rPr>
        <w:t>B2 Self Study English Lesson</w:t>
      </w:r>
    </w:p>
    <w:p>
      <w:r>
        <w:t>Read a short historic speech, explore how formal English evaluates actions, and then use the grammar in manageable steps. This lesson is designed for independent website learners.</w:t>
      </w:r>
    </w:p>
    <w:p>
      <w:pPr>
        <w:pStyle w:val="Heading1"/>
        <w:keepNext/>
      </w:pPr>
      <w:r>
        <w:t>Start Here</w:t>
      </w:r>
    </w:p>
    <w:p>
      <w:r>
        <w:t>This lesson is based on Abraham Lincoln's Gettysburg Address, delivered on November 19, 1863, at the dedication of the Soldiers' National Cemetery in Gettysburg, Pennsylvania. The address is very short, but it asks a large question: how can people give meaning to sacrifice and continue unfinished work?</w:t>
      </w:r>
    </w:p>
    <w:p>
      <w:r>
        <w:rPr>
          <w:b/>
        </w:rPr>
        <w:t xml:space="preserve">Original source: </w:t>
      </w:r>
      <w:hyperlink r:id="rId9">
        <w:r>
          <w:rPr>
            <w:color w:val="0563C1"/>
            <w:u w:val="single"/>
          </w:rPr>
          <w:t>U.S. National Park Service - Gettysburg Address</w:t>
        </w:r>
      </w:hyperlink>
    </w:p>
    <w:p>
      <w:r>
        <w:t>Read the complete official text at the link. The selected lines below are enough for this lesson.</w:t>
      </w:r>
    </w:p>
    <w:p>
      <w:pPr>
        <w:pStyle w:val="Heading1"/>
        <w:keepNext/>
      </w:pPr>
      <w:r>
        <w:t>About the Speaker</w:t>
      </w:r>
    </w:p>
    <w:p>
      <w:r>
        <w:t>Abraham Lincoln was the 16th president of the United States. He spoke during the American Civil War, when the country was divided and many people had died. At Gettysburg, he did not simply praise the dead. He connected their sacrifice to equality, freedom, and the future of democratic government.</w:t>
      </w:r>
    </w:p>
    <w:p>
      <w:pPr>
        <w:pStyle w:val="Heading1"/>
        <w:keepNext/>
      </w:pPr>
      <w:r>
        <w:t>Simple Summary</w:t>
      </w:r>
    </w:p>
    <w:p>
      <w:r>
        <w:t>Lincoln says that the United States began with the belief that all people are equal. The Civil War is testing whether a country built on that belief can survive. He says the soldiers have already made the battlefield meaningful through their actions. The people who are still alive must continue the work of protecting freedom and self-government.</w:t>
      </w:r>
    </w:p>
    <w:p>
      <w:pPr>
        <w:pStyle w:val="Heading1"/>
        <w:keepNext/>
      </w:pPr>
      <w:r>
        <w:t>Selected Text</w:t>
      </w:r>
    </w:p>
    <w:p>
      <w:pPr>
        <w:ind w:left="360"/>
      </w:pPr>
      <w:r>
        <w:rPr>
          <w:i/>
        </w:rPr>
        <w:t>“Four score and seven years ago our fathers brought forth on this continent, a new nation, conceived in Liberty, and dedicated to the proposition that all men are created equal.”</w:t>
      </w:r>
    </w:p>
    <w:p>
      <w:pPr>
        <w:ind w:left="360"/>
      </w:pPr>
      <w:r>
        <w:rPr>
          <w:i/>
        </w:rPr>
        <w:t>“Now we are engaged in a great Civil War, testing whether that nation, or any nation so conceived and so dedicated, can long endure.”</w:t>
      </w:r>
    </w:p>
    <w:p>
      <w:pPr>
        <w:ind w:left="360"/>
      </w:pPr>
      <w:r>
        <w:rPr>
          <w:i/>
        </w:rPr>
        <w:t>“It is altogether fitting and proper that we should do this.”</w:t>
      </w:r>
    </w:p>
    <w:p>
      <w:pPr>
        <w:ind w:left="360"/>
      </w:pPr>
      <w:r>
        <w:rPr>
          <w:i/>
        </w:rPr>
        <w:t>“But, in a larger sense, we cannot dedicate - we cannot consecrate - we cannot hallow - this ground.”</w:t>
      </w:r>
    </w:p>
    <w:p>
      <w:pPr>
        <w:ind w:left="360"/>
      </w:pPr>
      <w:r>
        <w:rPr>
          <w:i/>
        </w:rPr>
        <w:t>“The world will little note, nor long remember what we say here, but it can never forget what they did here.”</w:t>
      </w:r>
    </w:p>
    <w:p>
      <w:pPr>
        <w:ind w:left="360"/>
      </w:pPr>
      <w:r>
        <w:rPr>
          <w:i/>
        </w:rPr>
        <w:t>“It is rather for us to be here dedicated to the great task remaining before us.”</w:t>
      </w:r>
    </w:p>
    <w:p>
      <w:pPr>
        <w:ind w:left="360"/>
      </w:pPr>
      <w:r>
        <w:rPr>
          <w:i/>
        </w:rPr>
        <w:t>“...that government of the people, by the people, for the people, shall not perish from the earth.”</w:t>
      </w:r>
    </w:p>
    <w:p>
      <w:pPr>
        <w:pStyle w:val="Heading1"/>
        <w:keepNext/>
      </w:pPr>
      <w:r>
        <w:t>Part 1 Comprehension</w:t>
      </w:r>
    </w:p>
    <w:p>
      <w:r>
        <w:t>Answer from the selected text first. Then use the original source to check your answers. Do not look at the answer key until you have tried.</w:t>
      </w:r>
    </w:p>
    <w:p>
      <w:pPr>
        <w:spacing w:after="40"/>
      </w:pPr>
      <w:r>
        <w:rPr>
          <w:b/>
        </w:rPr>
        <w:t xml:space="preserve">1. </w:t>
      </w:r>
      <w:r>
        <w:t>What does “four score and seven years ago” mean in years?</w:t>
      </w:r>
    </w:p>
    <w:p>
      <w:r>
        <w:t>________________________________________________________________________________</w:t>
      </w:r>
    </w:p>
    <w:p>
      <w:pPr>
        <w:spacing w:after="40"/>
      </w:pPr>
      <w:r>
        <w:rPr>
          <w:b/>
        </w:rPr>
        <w:t xml:space="preserve">2. </w:t>
      </w:r>
      <w:r>
        <w:t>What founding idea does Lincoln say the nation was dedicated to?</w:t>
      </w:r>
    </w:p>
    <w:p>
      <w:r>
        <w:t>________________________________________________________________________________</w:t>
      </w:r>
    </w:p>
    <w:p>
      <w:pPr>
        <w:spacing w:after="40"/>
      </w:pPr>
      <w:r>
        <w:rPr>
          <w:b/>
        </w:rPr>
        <w:t xml:space="preserve">3. </w:t>
      </w:r>
      <w:r>
        <w:t>What does Lincoln say the Civil War is testing?</w:t>
      </w:r>
    </w:p>
    <w:p>
      <w:r>
        <w:t>________________________________________________________________________________</w:t>
      </w:r>
    </w:p>
    <w:p>
      <w:pPr>
        <w:spacing w:after="40"/>
      </w:pPr>
      <w:r>
        <w:rPr>
          <w:b/>
        </w:rPr>
        <w:t xml:space="preserve">4. </w:t>
      </w:r>
      <w:r>
        <w:t>Why have people gathered at the battlefield?</w:t>
      </w:r>
    </w:p>
    <w:p>
      <w:r>
        <w:t>________________________________________________________________________________</w:t>
      </w:r>
    </w:p>
    <w:p>
      <w:pPr>
        <w:spacing w:after="40"/>
      </w:pPr>
      <w:r>
        <w:rPr>
          <w:b/>
        </w:rPr>
        <w:t xml:space="preserve">5. </w:t>
      </w:r>
      <w:r>
        <w:t>Why does Lincoln say that the people present cannot truly “consecrate” the ground?</w:t>
      </w:r>
    </w:p>
    <w:p>
      <w:r>
        <w:t>________________________________________________________________________________</w:t>
      </w:r>
    </w:p>
    <w:p>
      <w:pPr>
        <w:spacing w:after="40"/>
      </w:pPr>
      <w:r>
        <w:rPr>
          <w:b/>
        </w:rPr>
        <w:t xml:space="preserve">6. </w:t>
      </w:r>
      <w:r>
        <w:t>Who has already made the ground meaningful, according to Lincoln?</w:t>
      </w:r>
    </w:p>
    <w:p>
      <w:r>
        <w:t>________________________________________________________________________________</w:t>
      </w:r>
    </w:p>
    <w:p>
      <w:pPr>
        <w:spacing w:after="40"/>
      </w:pPr>
      <w:r>
        <w:rPr>
          <w:b/>
        </w:rPr>
        <w:t xml:space="preserve">7. </w:t>
      </w:r>
      <w:r>
        <w:t>What contrast does Lincoln make between his listeners’ words and the soldiers’ actions?</w:t>
      </w:r>
    </w:p>
    <w:p>
      <w:r>
        <w:t>________________________________________________________________________________</w:t>
      </w:r>
    </w:p>
    <w:p>
      <w:pPr>
        <w:spacing w:after="40"/>
      </w:pPr>
      <w:r>
        <w:rPr>
          <w:b/>
        </w:rPr>
        <w:t xml:space="preserve">8. </w:t>
      </w:r>
      <w:r>
        <w:t>What is the “unfinished work” that Lincoln says remains?</w:t>
      </w:r>
    </w:p>
    <w:p>
      <w:r>
        <w:t>________________________________________________________________________________</w:t>
      </w:r>
    </w:p>
    <w:p>
      <w:pPr>
        <w:spacing w:after="40"/>
      </w:pPr>
      <w:r>
        <w:rPr>
          <w:b/>
        </w:rPr>
        <w:t xml:space="preserve">9. </w:t>
      </w:r>
      <w:r>
        <w:t>What should the living take from the dead, according to the speech?</w:t>
      </w:r>
    </w:p>
    <w:p>
      <w:r>
        <w:t>________________________________________________________________________________</w:t>
      </w:r>
    </w:p>
    <w:p>
      <w:pPr>
        <w:spacing w:after="40"/>
      </w:pPr>
      <w:r>
        <w:rPr>
          <w:b/>
        </w:rPr>
        <w:t xml:space="preserve">10. </w:t>
      </w:r>
      <w:r>
        <w:t>What does Lincoln hope will not perish from the earth?</w:t>
      </w:r>
    </w:p>
    <w:p>
      <w:r>
        <w:t>________________________________________________________________________________</w:t>
      </w:r>
    </w:p>
    <w:p>
      <w:r>
        <w:br w:type="page"/>
      </w:r>
    </w:p>
    <w:p/>
    <w:p>
      <w:pPr>
        <w:pStyle w:val="Heading1"/>
        <w:keepNext/>
      </w:pPr>
      <w:r>
        <w:t>Part 2 Grammar Notice</w:t>
      </w:r>
    </w:p>
    <w:p>
      <w:r>
        <w:t>Focus: formal evaluation with It is + adjective + that + clause</w:t>
      </w:r>
    </w:p>
    <w:p>
      <w:r>
        <w:t>Read Lincoln's sentence again: “It is altogether fitting and proper that we should do this.”</w:t>
      </w:r>
    </w:p>
    <w:p>
      <w:r>
        <w:t>Lincoln is not merely describing an action. He is evaluating it. He says that doing it is right and suitable in this situation.</w:t>
      </w:r>
    </w:p>
    <w:tbl>
      <w:tblPr>
        <w:tblStyle w:val="TableGrid"/>
        <w:tblW w:type="auto" w:w="0"/>
        <w:jc w:val="center"/>
        <w:tblLook w:firstColumn="1" w:firstRow="1" w:lastColumn="0" w:lastRow="0" w:noHBand="0" w:noVBand="1" w:val="04A0"/>
      </w:tblPr>
      <w:tblGrid>
        <w:gridCol w:w="4968"/>
        <w:gridCol w:w="4968"/>
      </w:tblGrid>
      <w:tr>
        <w:tc>
          <w:tcPr>
            <w:tcW w:type="dxa" w:w="5616"/>
            <w:vAlign w:val="center"/>
            <w:tcMar>
              <w:top w:w="100" w:type="dxa"/>
              <w:start w:w="110" w:type="dxa"/>
              <w:bottom w:w="100" w:type="dxa"/>
              <w:end w:w="110" w:type="dxa"/>
            </w:tcMar>
            <w:shd w:fill="1F4E78"/>
          </w:tcPr>
          <w:p>
            <w:r>
              <w:rPr>
                <w:b/>
                <w:color w:val="FFFFFF"/>
              </w:rPr>
              <w:t>Look closely</w:t>
            </w:r>
          </w:p>
        </w:tc>
        <w:tc>
          <w:tcPr>
            <w:tcW w:type="dxa" w:w="4608"/>
            <w:vAlign w:val="center"/>
            <w:tcMar>
              <w:top w:w="100" w:type="dxa"/>
              <w:start w:w="110" w:type="dxa"/>
              <w:bottom w:w="100" w:type="dxa"/>
              <w:end w:w="110" w:type="dxa"/>
            </w:tcMar>
            <w:shd w:fill="1F4E78"/>
          </w:tcPr>
          <w:p>
            <w:r>
              <w:rPr>
                <w:b/>
                <w:color w:val="FFFFFF"/>
              </w:rPr>
              <w:t>Your answer</w:t>
            </w:r>
          </w:p>
        </w:tc>
      </w:tr>
      <w:tr>
        <w:tc>
          <w:tcPr>
            <w:tcW w:type="dxa" w:w="5616"/>
            <w:vAlign w:val="center"/>
            <w:tcMar>
              <w:top w:w="100" w:type="dxa"/>
              <w:start w:w="110" w:type="dxa"/>
              <w:bottom w:w="100" w:type="dxa"/>
              <w:end w:w="110" w:type="dxa"/>
            </w:tcMar>
          </w:tcPr>
          <w:p>
            <w:r>
              <w:t>1. What two adjectives evaluate the action?</w:t>
            </w:r>
          </w:p>
        </w:tc>
        <w:tc>
          <w:tcPr>
            <w:tcW w:type="dxa" w:w="4608"/>
            <w:vAlign w:val="center"/>
            <w:tcMar>
              <w:top w:w="100" w:type="dxa"/>
              <w:start w:w="110" w:type="dxa"/>
              <w:bottom w:w="100" w:type="dxa"/>
              <w:end w:w="110" w:type="dxa"/>
            </w:tcMar>
          </w:tcPr>
          <w:p>
            <w:r>
              <w:t>____________________________</w:t>
            </w:r>
          </w:p>
        </w:tc>
      </w:tr>
      <w:tr>
        <w:tc>
          <w:tcPr>
            <w:tcW w:type="dxa" w:w="5616"/>
            <w:vAlign w:val="center"/>
            <w:tcMar>
              <w:top w:w="100" w:type="dxa"/>
              <w:start w:w="110" w:type="dxa"/>
              <w:bottom w:w="100" w:type="dxa"/>
              <w:end w:w="110" w:type="dxa"/>
            </w:tcMar>
            <w:shd w:fill="EAF2F8"/>
          </w:tcPr>
          <w:p>
            <w:r>
              <w:t>2. What action is being evaluated?</w:t>
            </w:r>
          </w:p>
        </w:tc>
        <w:tc>
          <w:tcPr>
            <w:tcW w:type="dxa" w:w="4608"/>
            <w:vAlign w:val="center"/>
            <w:tcMar>
              <w:top w:w="100" w:type="dxa"/>
              <w:start w:w="110" w:type="dxa"/>
              <w:bottom w:w="100" w:type="dxa"/>
              <w:end w:w="110" w:type="dxa"/>
            </w:tcMar>
            <w:shd w:fill="EAF2F8"/>
          </w:tcPr>
          <w:p>
            <w:r>
              <w:t>____________________________</w:t>
            </w:r>
          </w:p>
        </w:tc>
      </w:tr>
      <w:tr>
        <w:tc>
          <w:tcPr>
            <w:tcW w:type="dxa" w:w="5616"/>
            <w:vAlign w:val="center"/>
            <w:tcMar>
              <w:top w:w="100" w:type="dxa"/>
              <w:start w:w="110" w:type="dxa"/>
              <w:bottom w:w="100" w:type="dxa"/>
              <w:end w:w="110" w:type="dxa"/>
            </w:tcMar>
          </w:tcPr>
          <w:p>
            <w:r>
              <w:t>3. Is Lincoln reporting a fact, making a request, or giving an evaluation?</w:t>
            </w:r>
          </w:p>
        </w:tc>
        <w:tc>
          <w:tcPr>
            <w:tcW w:type="dxa" w:w="4608"/>
            <w:vAlign w:val="center"/>
            <w:tcMar>
              <w:top w:w="100" w:type="dxa"/>
              <w:start w:w="110" w:type="dxa"/>
              <w:bottom w:w="100" w:type="dxa"/>
              <w:end w:w="110" w:type="dxa"/>
            </w:tcMar>
          </w:tcPr>
          <w:p>
            <w:r>
              <w:t>____________________________</w:t>
            </w:r>
          </w:p>
        </w:tc>
      </w:tr>
      <w:tr>
        <w:tc>
          <w:tcPr>
            <w:tcW w:type="dxa" w:w="5616"/>
            <w:vAlign w:val="center"/>
            <w:tcMar>
              <w:top w:w="100" w:type="dxa"/>
              <w:start w:w="110" w:type="dxa"/>
              <w:bottom w:w="100" w:type="dxa"/>
              <w:end w:w="110" w:type="dxa"/>
            </w:tcMar>
            <w:shd w:fill="EAF2F8"/>
          </w:tcPr>
          <w:p>
            <w:r>
              <w:t>4. Does should mean a past habit here, or a formal idea of what is right?</w:t>
            </w:r>
          </w:p>
        </w:tc>
        <w:tc>
          <w:tcPr>
            <w:tcW w:type="dxa" w:w="4608"/>
            <w:vAlign w:val="center"/>
            <w:tcMar>
              <w:top w:w="100" w:type="dxa"/>
              <w:start w:w="110" w:type="dxa"/>
              <w:bottom w:w="100" w:type="dxa"/>
              <w:end w:w="110" w:type="dxa"/>
            </w:tcMar>
            <w:shd w:fill="EAF2F8"/>
          </w:tcPr>
          <w:p>
            <w:r>
              <w:t>____________________________</w:t>
            </w:r>
          </w:p>
        </w:tc>
      </w:tr>
    </w:tbl>
    <w:p/>
    <w:p>
      <w:pPr>
        <w:pStyle w:val="Heading2"/>
        <w:keepNext/>
      </w:pPr>
      <w:r>
        <w:t>Meaning and Form</w:t>
      </w:r>
    </w:p>
    <w:p>
      <w:r>
        <w:t>Use this pattern when you want to evaluate an action in a serious or formal way:</w:t>
      </w:r>
    </w:p>
    <w:p>
      <w:pPr>
        <w:jc w:val="center"/>
      </w:pPr>
      <w:r>
        <w:rPr>
          <w:b/>
        </w:rPr>
        <w:t>It is + adjective + that + subject + should + base verb</w:t>
      </w:r>
    </w:p>
    <w:p>
      <w:r>
        <w:t>Example: It is important that a country should remember its difficult history.</w:t>
      </w:r>
    </w:p>
    <w:p>
      <w:r>
        <w:t>In American English, should is often omitted after some adjectives: “It is important that a country remember its difficult history.” Both versions are formal. For this lesson, use should because it makes the structure easier to see.</w:t>
      </w:r>
    </w:p>
    <w:p>
      <w:r>
        <w:t>This pattern is useful when the real subject is a complete action. It keeps the evaluation at the front: “It is necessary that we should listen.” In everyday conversation, a simpler sentence can be more natural: “We need to listen.”</w:t>
      </w:r>
    </w:p>
    <w:p>
      <w:pPr>
        <w:pStyle w:val="Heading1"/>
        <w:keepNext/>
      </w:pPr>
      <w:r>
        <w:t>Controlled Practice</w:t>
      </w:r>
    </w:p>
    <w:p>
      <w:r>
        <w:t>A. Choose the best adjective: fitting, important, necessary, or unfair.</w:t>
      </w:r>
    </w:p>
    <w:p>
      <w:r>
        <w:t>1. It is __________ that students should check the original source before sharing a quotation.</w:t>
      </w:r>
    </w:p>
    <w:p>
      <w:r>
        <w:t>2. It is __________ that a memorial should remember the people who died.</w:t>
      </w:r>
    </w:p>
    <w:p>
      <w:r>
        <w:t>3. It is __________ that citizens should be allowed to speak peacefully.</w:t>
      </w:r>
    </w:p>
    <w:p>
      <w:r>
        <w:t>4. It is __________ that a person should be judged without evidence.</w:t>
      </w:r>
    </w:p>
    <w:p>
      <w:r>
        <w:t>B. Complete each sentence with should + a base verb.</w:t>
      </w:r>
    </w:p>
    <w:p>
      <w:r>
        <w:t>1. It is important that we should __________ carefully before we make a judgment.</w:t>
      </w:r>
    </w:p>
    <w:p>
      <w:r>
        <w:t>2. It is necessary that a speaker should __________ the audience’s situation.</w:t>
      </w:r>
    </w:p>
    <w:p>
      <w:r>
        <w:t>3. It is fitting that a public ceremony should __________ the people it honors.</w:t>
      </w:r>
    </w:p>
    <w:p>
      <w:r>
        <w:t>C. Rewrite each sentence using the formal pattern.</w:t>
      </w:r>
    </w:p>
    <w:p>
      <w:r>
        <w:t>1. A country needs to protect equal rights.</w:t>
        <w:br/>
        <w:t xml:space="preserve">   It is ________________________________________________.</w:t>
      </w:r>
    </w:p>
    <w:p>
      <w:r>
        <w:t>2. People should not forget the cost of war.</w:t>
        <w:br/>
        <w:t xml:space="preserve">   It is ________________________________________________.</w:t>
      </w:r>
    </w:p>
    <w:p>
      <w:r>
        <w:t>3. A museum should give visitors reliable information.</w:t>
        <w:br/>
        <w:t xml:space="preserve">   It is ________________________________________________.</w:t>
      </w:r>
    </w:p>
    <w:p>
      <w:pPr>
        <w:pStyle w:val="Heading1"/>
        <w:keepNext/>
      </w:pPr>
      <w:r>
        <w:t>Freer Practice</w:t>
      </w:r>
    </w:p>
    <w:p>
      <w:r>
        <w:t>Choose ONE situation. Write two formal evaluations with the target pattern. Then write one simpler everyday version of either idea. Keep your claims specific.</w:t>
      </w:r>
    </w:p>
    <w:p>
      <w:r>
        <w:t>A. Your school plans a ceremony to remember a local historical event.</w:t>
      </w:r>
    </w:p>
    <w:p>
      <w:r>
        <w:t>B. A social-media account shares a powerful historical quotation without naming the source.</w:t>
      </w:r>
    </w:p>
    <w:p>
      <w:r>
        <w:t>C. A city wants to replace a public monument with a new one.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Self-check: Did you use It is + adjective + that + subject + should + base verb? Did your adjective match your real opinion?</w:t>
      </w:r>
    </w:p>
    <w:p>
      <w:pPr>
        <w:pStyle w:val="Heading1"/>
        <w:keepNext/>
      </w:pPr>
      <w:r>
        <w:t>Part 3 Critical Thinking</w:t>
      </w:r>
    </w:p>
    <w:p>
      <w:r>
        <w:t>There is no answer key for these questions. For each answer, distinguish what the speech says from what you infer or believe.</w:t>
      </w:r>
    </w:p>
    <w:p>
      <w:pPr>
        <w:spacing w:after="40"/>
      </w:pPr>
      <w:r>
        <w:rPr>
          <w:b/>
        </w:rPr>
        <w:t xml:space="preserve">1. </w:t>
      </w:r>
      <w:r>
        <w:t>Lincoln says the living cannot make the ground sacred in the way the soldiers did. Is this a persuasive distinction? Why or why not?</w:t>
      </w:r>
    </w:p>
    <w:p>
      <w:r>
        <w:t>________________________________________________________________________________</w:t>
      </w:r>
    </w:p>
    <w:p>
      <w:r>
        <w:t>________________________________________________________________________________</w:t>
      </w:r>
    </w:p>
    <w:p>
      <w:pPr>
        <w:spacing w:after="40"/>
      </w:pPr>
      <w:r>
        <w:rPr>
          <w:b/>
        </w:rPr>
        <w:t xml:space="preserve">2. </w:t>
      </w:r>
      <w:r>
        <w:t>The speech connects a particular battle to a broad idea of equality. When does that move clarify a historical event, and when might it oversimplify it?</w:t>
      </w:r>
    </w:p>
    <w:p>
      <w:r>
        <w:t>________________________________________________________________________________</w:t>
      </w:r>
    </w:p>
    <w:p>
      <w:r>
        <w:t>________________________________________________________________________________</w:t>
      </w:r>
    </w:p>
    <w:p>
      <w:pPr>
        <w:spacing w:after="40"/>
      </w:pPr>
      <w:r>
        <w:rPr>
          <w:b/>
        </w:rPr>
        <w:t xml:space="preserve">3. </w:t>
      </w:r>
      <w:r>
        <w:t>Lincoln says people may forget the speech but not the soldiers’ actions. Has history supported this prediction? What counts as evidence?</w:t>
      </w:r>
    </w:p>
    <w:p>
      <w:r>
        <w:t>________________________________________________________________________________</w:t>
      </w:r>
    </w:p>
    <w:p>
      <w:r>
        <w:t>________________________________________________________________________________</w:t>
      </w:r>
    </w:p>
    <w:p>
      <w:pPr>
        <w:spacing w:after="40"/>
      </w:pPr>
      <w:r>
        <w:rPr>
          <w:b/>
        </w:rPr>
        <w:t xml:space="preserve">4. </w:t>
      </w:r>
      <w:r>
        <w:t>What responsibilities, if any, do people today have toward the “unfinished work” of earlier generations?</w:t>
      </w:r>
    </w:p>
    <w:p>
      <w:r>
        <w:t>________________________________________________________________________________</w:t>
      </w:r>
    </w:p>
    <w:p>
      <w:r>
        <w:t>________________________________________________________________________________</w:t>
      </w:r>
    </w:p>
    <w:p>
      <w:pPr>
        <w:spacing w:after="40"/>
      </w:pPr>
      <w:r>
        <w:rPr>
          <w:b/>
        </w:rPr>
        <w:t xml:space="preserve">5. </w:t>
      </w:r>
      <w:r>
        <w:t>Can a short speech genuinely change how people understand a public event, or does it mainly give words to feelings they already have?</w:t>
      </w:r>
    </w:p>
    <w:p>
      <w:r>
        <w:t>________________________________________________________________________________</w:t>
      </w:r>
    </w:p>
    <w:p>
      <w:r>
        <w:t>________________________________________________________________________________</w:t>
      </w:r>
    </w:p>
    <w:p>
      <w:pPr>
        <w:pStyle w:val="Heading1"/>
        <w:keepNext/>
      </w:pPr>
      <w:r>
        <w:t>Answer Key</w:t>
      </w:r>
    </w:p>
    <w:p>
      <w:pPr>
        <w:pStyle w:val="Heading2"/>
        <w:keepNext/>
      </w:pPr>
      <w:r>
        <w:t>Comprehension</w:t>
      </w:r>
    </w:p>
    <w:p>
      <w:r>
        <w:t>1. Eighty-seven years.</w:t>
      </w:r>
    </w:p>
    <w:p>
      <w:r>
        <w:t>2. The proposition that all people are created equal.</w:t>
      </w:r>
    </w:p>
    <w:p>
      <w:r>
        <w:t>3. Whether that nation - or any nation built on those ideas - can survive for a long time.</w:t>
      </w:r>
    </w:p>
    <w:p>
      <w:r>
        <w:t>4. To dedicate part of the battlefield as a final resting place for those who died.</w:t>
      </w:r>
    </w:p>
    <w:p>
      <w:r>
        <w:t>5. Because the soldiers’ struggle and sacrifice have already given the ground a meaning beyond the speakers’ power to add or remove.</w:t>
      </w:r>
    </w:p>
    <w:p>
      <w:r>
        <w:t>6. The brave men, living and dead, who struggled there.</w:t>
      </w:r>
    </w:p>
    <w:p>
      <w:r>
        <w:t>7. People may not remember the speakers’ words, but they cannot forget the soldiers’ actions.</w:t>
      </w:r>
    </w:p>
    <w:p>
      <w:r>
        <w:t>8. The larger task of continuing the cause and work that the dead advanced; Lincoln links it to freedom and democratic government.</w:t>
      </w:r>
    </w:p>
    <w:p>
      <w:r>
        <w:t>9. Increased devotion to the cause for which the soldiers gave their lives.</w:t>
      </w:r>
    </w:p>
    <w:p>
      <w:r>
        <w:t>10. Government of the people, by the people, for the people.</w:t>
      </w:r>
    </w:p>
    <w:p>
      <w:pPr>
        <w:pStyle w:val="Heading2"/>
        <w:keepNext/>
      </w:pPr>
      <w:r>
        <w:t>Grammar Notice</w:t>
      </w:r>
    </w:p>
    <w:p>
      <w:r>
        <w:t>1. Fitting and proper.</w:t>
      </w:r>
    </w:p>
    <w:p>
      <w:r>
        <w:t>2. “We should do this”: the act of dedicating the cemetery / honoring the dead in this way.</w:t>
      </w:r>
    </w:p>
    <w:p>
      <w:r>
        <w:t>3. A formal evaluation.</w:t>
      </w:r>
    </w:p>
    <w:p>
      <w:r>
        <w:t>4. A formal idea of what is right or suitable, not a past habit.</w:t>
      </w:r>
    </w:p>
    <w:p>
      <w:pPr>
        <w:pStyle w:val="Heading2"/>
        <w:keepNext/>
      </w:pPr>
      <w:r>
        <w:t>Controlled Practice</w:t>
      </w:r>
    </w:p>
    <w:p>
      <w:r>
        <w:t>A. Possible answers: 1 important; 2 fitting; 3 necessary; 4 unfair. More than one choice may work in a different context, but the meaning must remain logical.</w:t>
      </w:r>
    </w:p>
    <w:p>
      <w:r>
        <w:t>B. Possible answers: 1 listen; 2 understand or consider; 3 honor or remember.</w:t>
      </w:r>
    </w:p>
    <w:p>
      <w:r>
        <w:t>C. Sample answers:</w:t>
      </w:r>
    </w:p>
    <w:p>
      <w:r>
        <w:t>1. It is necessary that a country should protect equal rights.</w:t>
      </w:r>
    </w:p>
    <w:p>
      <w:r>
        <w:t>2. It is important that people should not forget the cost of war.</w:t>
      </w:r>
    </w:p>
    <w:p>
      <w:r>
        <w:t>3. It is necessary that a museum should give visitors reliable information.</w:t>
      </w:r>
    </w:p>
    <w:p>
      <w:r>
        <w:t>Freer practice: Answers will vary. Check the form, the meaning of the adjective, and whether the claim is specific enough to be defended.</w:t>
      </w:r>
    </w:p>
    <w:p>
      <w:pPr>
        <w:pStyle w:val="Heading1"/>
        <w:keepNext/>
      </w:pPr>
      <w:r>
        <w:t>Source and Learning Note</w:t>
      </w:r>
    </w:p>
    <w:p>
      <w:r>
        <w:t>Original text and historical context: U.S. National Park Service. The official page explains that Lincoln delivered the address at the dedication of the Soldiers' National Cemetery on November 19, 1863, and identifies the Bliss copy as the standard version used for most reproductions.</w:t>
      </w:r>
    </w:p>
    <w:p>
      <w:hyperlink r:id="rId9">
        <w:r>
          <w:rPr>
            <w:color w:val="0563C1"/>
            <w:u w:val="single"/>
          </w:rPr>
          <w:t>https://www.nps.gov/linc/learn/historyculture/gettysburgaddress.htm</w:t>
        </w:r>
      </w:hyperlink>
    </w:p>
    <w:p>
      <w:r>
        <w:t>Quotation note: The selected wording preserves the historical language of the source. The summary, explanations, questions, and practice activities are written for this lesson.</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cs="Times New Roman"/>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eastAsia="Times New Roman" w:cs="Times New Roman"/>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nps.gov/linc/learn/historyculture/gettysburgaddres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